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D75DE" w14:textId="77777777" w:rsidR="004F179B" w:rsidRPr="004F179B" w:rsidRDefault="004F179B" w:rsidP="004F179B">
      <w:r w:rsidRPr="004F179B">
        <w:t>Doreen Becker </w:t>
      </w:r>
    </w:p>
    <w:p w14:paraId="563F6DA9" w14:textId="77777777" w:rsidR="004F179B" w:rsidRPr="004F179B" w:rsidRDefault="004F179B" w:rsidP="004F179B">
      <w:r w:rsidRPr="004F179B">
        <w:t>Global Director of Sustainability, Ampacet Corporation </w:t>
      </w:r>
    </w:p>
    <w:p w14:paraId="5A5EC615" w14:textId="77777777" w:rsidR="004F179B" w:rsidRPr="004F179B" w:rsidRDefault="004F179B" w:rsidP="004F179B">
      <w:r w:rsidRPr="004F179B">
        <w:t> </w:t>
      </w:r>
    </w:p>
    <w:p w14:paraId="00E1FDBB" w14:textId="77777777" w:rsidR="004F179B" w:rsidRPr="004F179B" w:rsidRDefault="004F179B" w:rsidP="004F179B">
      <w:r w:rsidRPr="004F179B">
        <w:t>Doreen Becker, Global Director of Sustainability at Ampacet, </w:t>
      </w:r>
      <w:r w:rsidRPr="004F179B">
        <w:rPr>
          <w:lang w:val="en"/>
        </w:rPr>
        <w:t>leads and directs the execution of Ampacet’s global sustainability initiatives.  As Ampacet’s “</w:t>
      </w:r>
      <w:r w:rsidRPr="004F179B">
        <w:rPr>
          <w:i/>
          <w:iCs/>
          <w:lang w:val="en"/>
        </w:rPr>
        <w:t>Sustainability Ambassador</w:t>
      </w:r>
      <w:r w:rsidRPr="004F179B">
        <w:rPr>
          <w:lang w:val="en"/>
        </w:rPr>
        <w:t>”, she is an active member of leading organizations committed to plastics circularity and sustainability.</w:t>
      </w:r>
      <w:r w:rsidRPr="004F179B">
        <w:t> </w:t>
      </w:r>
    </w:p>
    <w:p w14:paraId="78CFAA33" w14:textId="77777777" w:rsidR="004F179B" w:rsidRPr="004F179B" w:rsidRDefault="004F179B" w:rsidP="004F179B">
      <w:r w:rsidRPr="004F179B">
        <w:t> </w:t>
      </w:r>
    </w:p>
    <w:p w14:paraId="51C15A5E" w14:textId="77777777" w:rsidR="004F179B" w:rsidRPr="004F179B" w:rsidRDefault="004F179B" w:rsidP="004F179B">
      <w:r w:rsidRPr="004F179B">
        <w:t>With over 20 years of experience in the coloration of plastics and color insight trending, Doreen holds a B.S. in Analytical Chemistry from King’s College and a M.F.A. from New School University- Parsons in New York City.  She has published the book, “Color Trends &amp; Selection for Product Design”, numerous technical papers and is a regular presenter of sustainability and color trends in the plastics industry.  She also holds more than 10 international patents. </w:t>
      </w:r>
    </w:p>
    <w:p w14:paraId="01B4A67D" w14:textId="77777777" w:rsidR="004F179B" w:rsidRPr="004F179B" w:rsidRDefault="004F179B" w:rsidP="004F179B">
      <w:r w:rsidRPr="004F179B">
        <w:t> </w:t>
      </w:r>
    </w:p>
    <w:p w14:paraId="0A63B0D3" w14:textId="77777777" w:rsidR="004F179B" w:rsidRPr="004F179B" w:rsidRDefault="004F179B" w:rsidP="004F179B">
      <w:r w:rsidRPr="004F179B">
        <w:t>Currently on the endowment board for SPE, Doreen has served on the CAD SPE board for over 15 years, presenting numerous presentations at SPE and international plastic conferences.  </w:t>
      </w:r>
    </w:p>
    <w:p w14:paraId="2D8356F6" w14:textId="77777777" w:rsidR="004F179B" w:rsidRPr="004F179B" w:rsidRDefault="004F179B" w:rsidP="004F179B">
      <w:r w:rsidRPr="004F179B">
        <w:t> </w:t>
      </w:r>
    </w:p>
    <w:p w14:paraId="22ABF0B4" w14:textId="77777777" w:rsidR="004F179B" w:rsidRPr="004F179B" w:rsidRDefault="004F179B" w:rsidP="004F179B">
      <w:r w:rsidRPr="004F179B">
        <w:t>Doreen was awarded a “Women Breaking the Mold” honor in 2021 that stated she was one of the top women in the plastics industry. </w:t>
      </w:r>
    </w:p>
    <w:p w14:paraId="393DEFB6" w14:textId="77777777" w:rsidR="004F179B" w:rsidRPr="004F179B" w:rsidRDefault="004F179B" w:rsidP="004F179B">
      <w:r w:rsidRPr="004F179B">
        <w:t> </w:t>
      </w:r>
    </w:p>
    <w:p w14:paraId="1821F1CC" w14:textId="77777777" w:rsidR="004F179B" w:rsidRPr="004F179B" w:rsidRDefault="004F179B" w:rsidP="004F179B">
      <w:r w:rsidRPr="004F179B">
        <w:t>Doreen lives in Pleasantville, NY with her wife and son and their two high-maintenance dogs. </w:t>
      </w:r>
    </w:p>
    <w:p w14:paraId="47D47FAA" w14:textId="77777777" w:rsidR="003F6BE2" w:rsidRDefault="003F6BE2"/>
    <w:sectPr w:rsidR="003F6B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79B"/>
    <w:rsid w:val="003F6BE2"/>
    <w:rsid w:val="004F179B"/>
    <w:rsid w:val="008030EC"/>
    <w:rsid w:val="0096028F"/>
    <w:rsid w:val="009D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9CAE0"/>
  <w15:chartTrackingRefBased/>
  <w15:docId w15:val="{FF454500-6E86-49F1-A47B-05FFE331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17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17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179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17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179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17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17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17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17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79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17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179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179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179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17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17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17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17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17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1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7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17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17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17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17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179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179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179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179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Company>AMPACET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Landazuri, Mercedes</dc:creator>
  <cp:keywords/>
  <dc:description/>
  <cp:lastModifiedBy>Landazuri, Mercedes</cp:lastModifiedBy>
  <cp:revision>1</cp:revision>
  <dcterms:created xsi:type="dcterms:W3CDTF">2026-08-18T14:18:00Z</dcterms:created>
  <dcterms:modified xsi:type="dcterms:W3CDTF">2026-08-18T14:19:00Z</dcterms:modified>
</cp:coreProperties>
</file>