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8B3B5" w14:textId="77777777" w:rsidR="000207A2" w:rsidRPr="000207A2" w:rsidRDefault="000207A2" w:rsidP="000207A2">
      <w:r w:rsidRPr="000207A2">
        <w:t xml:space="preserve">Mark Ryan is the Market and Product Manager for the Shepherd Color Company where he has worked since 1999.  Mark is responsible for market and product management for key technologies such as: </w:t>
      </w:r>
    </w:p>
    <w:p w14:paraId="76A31F16" w14:textId="77777777" w:rsidR="000207A2" w:rsidRPr="000207A2" w:rsidRDefault="000207A2" w:rsidP="000207A2">
      <w:pPr>
        <w:numPr>
          <w:ilvl w:val="0"/>
          <w:numId w:val="1"/>
        </w:numPr>
      </w:pPr>
      <w:r w:rsidRPr="000207A2">
        <w:t>Arctic IR reflective pigments</w:t>
      </w:r>
    </w:p>
    <w:p w14:paraId="6AEC8441" w14:textId="77777777" w:rsidR="000207A2" w:rsidRPr="000207A2" w:rsidRDefault="000207A2" w:rsidP="000207A2">
      <w:pPr>
        <w:numPr>
          <w:ilvl w:val="0"/>
          <w:numId w:val="1"/>
        </w:numPr>
      </w:pPr>
      <w:r w:rsidRPr="000207A2">
        <w:t>NTP Yellow and RTZ Orange</w:t>
      </w:r>
    </w:p>
    <w:p w14:paraId="0E9A95CC" w14:textId="77777777" w:rsidR="000207A2" w:rsidRPr="000207A2" w:rsidRDefault="000207A2" w:rsidP="000207A2">
      <w:pPr>
        <w:numPr>
          <w:ilvl w:val="0"/>
          <w:numId w:val="1"/>
        </w:numPr>
      </w:pPr>
      <w:proofErr w:type="spellStart"/>
      <w:r w:rsidRPr="000207A2">
        <w:t>YInMn</w:t>
      </w:r>
      <w:proofErr w:type="spellEnd"/>
      <w:r w:rsidRPr="000207A2">
        <w:t xml:space="preserve"> Blue</w:t>
      </w:r>
    </w:p>
    <w:p w14:paraId="5B71610A" w14:textId="77777777" w:rsidR="000207A2" w:rsidRPr="000207A2" w:rsidRDefault="000207A2" w:rsidP="000207A2">
      <w:pPr>
        <w:numPr>
          <w:ilvl w:val="0"/>
          <w:numId w:val="1"/>
        </w:numPr>
      </w:pPr>
      <w:r w:rsidRPr="000207A2">
        <w:t xml:space="preserve">Dynamix </w:t>
      </w:r>
      <w:proofErr w:type="gramStart"/>
      <w:r w:rsidRPr="000207A2">
        <w:t>easily-dispersed</w:t>
      </w:r>
      <w:proofErr w:type="gramEnd"/>
      <w:r w:rsidRPr="000207A2">
        <w:t xml:space="preserve"> pigments</w:t>
      </w:r>
    </w:p>
    <w:p w14:paraId="27A4A3BC" w14:textId="77777777" w:rsidR="000207A2" w:rsidRPr="000207A2" w:rsidRDefault="000207A2" w:rsidP="000207A2">
      <w:pPr>
        <w:numPr>
          <w:ilvl w:val="0"/>
          <w:numId w:val="1"/>
        </w:numPr>
      </w:pPr>
      <w:r w:rsidRPr="000207A2">
        <w:t xml:space="preserve">Shepherd Color’s </w:t>
      </w:r>
      <w:proofErr w:type="gramStart"/>
      <w:r w:rsidRPr="000207A2">
        <w:t>highly-engineered</w:t>
      </w:r>
      <w:proofErr w:type="gramEnd"/>
      <w:r w:rsidRPr="000207A2">
        <w:t xml:space="preserve"> inorganic color pigments.</w:t>
      </w:r>
    </w:p>
    <w:p w14:paraId="722A3ABC" w14:textId="77777777" w:rsidR="000207A2" w:rsidRPr="000207A2" w:rsidRDefault="000207A2" w:rsidP="000207A2">
      <w:r w:rsidRPr="000207A2">
        <w:t xml:space="preserve">Mark has presented and been published around the world on the use of these problem-solving pigments for paints, coatings, plastics and other materials. He has been quoted in Bloomberg and the Harvard Business </w:t>
      </w:r>
      <w:proofErr w:type="gramStart"/>
      <w:r w:rsidRPr="000207A2">
        <w:t>Review</w:t>
      </w:r>
      <w:proofErr w:type="gramEnd"/>
      <w:r w:rsidRPr="000207A2">
        <w:t xml:space="preserve"> and he was profiled by the Cooper Hewitt Smithsonian Design Museum.  Mark has twice won the SPE-CAD RETEC Best Paper Award.  He has been involved in high performance materials for over 35 years and has a bachelor’s degree in chemistry from Saint Louis University and an MBA from the University of Missouri at St. Louis.  He is a SPE-CAD board member. His favorite color is blue.</w:t>
      </w:r>
    </w:p>
    <w:p w14:paraId="01571C01" w14:textId="77777777" w:rsidR="003F6BE2" w:rsidRDefault="003F6BE2"/>
    <w:sectPr w:rsidR="003F6B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22458"/>
    <w:multiLevelType w:val="hybridMultilevel"/>
    <w:tmpl w:val="E104D6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39354905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A2"/>
    <w:rsid w:val="000207A2"/>
    <w:rsid w:val="003F6BE2"/>
    <w:rsid w:val="008030EC"/>
    <w:rsid w:val="0096028F"/>
    <w:rsid w:val="00AE5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ACAB3"/>
  <w15:chartTrackingRefBased/>
  <w15:docId w15:val="{BB397F0D-A635-47B3-BBEC-8DCC3FB0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7A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207A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207A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207A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207A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20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7A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207A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207A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207A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207A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20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7A2"/>
    <w:rPr>
      <w:rFonts w:eastAsiaTheme="majorEastAsia" w:cstheme="majorBidi"/>
      <w:color w:val="272727" w:themeColor="text1" w:themeTint="D8"/>
    </w:rPr>
  </w:style>
  <w:style w:type="paragraph" w:styleId="Title">
    <w:name w:val="Title"/>
    <w:basedOn w:val="Normal"/>
    <w:next w:val="Normal"/>
    <w:link w:val="TitleChar"/>
    <w:uiPriority w:val="10"/>
    <w:qFormat/>
    <w:rsid w:val="00020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7A2"/>
    <w:pPr>
      <w:spacing w:before="160"/>
      <w:jc w:val="center"/>
    </w:pPr>
    <w:rPr>
      <w:i/>
      <w:iCs/>
      <w:color w:val="404040" w:themeColor="text1" w:themeTint="BF"/>
    </w:rPr>
  </w:style>
  <w:style w:type="character" w:customStyle="1" w:styleId="QuoteChar">
    <w:name w:val="Quote Char"/>
    <w:basedOn w:val="DefaultParagraphFont"/>
    <w:link w:val="Quote"/>
    <w:uiPriority w:val="29"/>
    <w:rsid w:val="000207A2"/>
    <w:rPr>
      <w:i/>
      <w:iCs/>
      <w:color w:val="404040" w:themeColor="text1" w:themeTint="BF"/>
    </w:rPr>
  </w:style>
  <w:style w:type="paragraph" w:styleId="ListParagraph">
    <w:name w:val="List Paragraph"/>
    <w:basedOn w:val="Normal"/>
    <w:uiPriority w:val="34"/>
    <w:qFormat/>
    <w:rsid w:val="000207A2"/>
    <w:pPr>
      <w:ind w:left="720"/>
      <w:contextualSpacing/>
    </w:pPr>
  </w:style>
  <w:style w:type="character" w:styleId="IntenseEmphasis">
    <w:name w:val="Intense Emphasis"/>
    <w:basedOn w:val="DefaultParagraphFont"/>
    <w:uiPriority w:val="21"/>
    <w:qFormat/>
    <w:rsid w:val="000207A2"/>
    <w:rPr>
      <w:i/>
      <w:iCs/>
      <w:color w:val="2E74B5" w:themeColor="accent1" w:themeShade="BF"/>
    </w:rPr>
  </w:style>
  <w:style w:type="paragraph" w:styleId="IntenseQuote">
    <w:name w:val="Intense Quote"/>
    <w:basedOn w:val="Normal"/>
    <w:next w:val="Normal"/>
    <w:link w:val="IntenseQuoteChar"/>
    <w:uiPriority w:val="30"/>
    <w:qFormat/>
    <w:rsid w:val="000207A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207A2"/>
    <w:rPr>
      <w:i/>
      <w:iCs/>
      <w:color w:val="2E74B5" w:themeColor="accent1" w:themeShade="BF"/>
    </w:rPr>
  </w:style>
  <w:style w:type="character" w:styleId="IntenseReference">
    <w:name w:val="Intense Reference"/>
    <w:basedOn w:val="DefaultParagraphFont"/>
    <w:uiPriority w:val="32"/>
    <w:qFormat/>
    <w:rsid w:val="000207A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Company>AMPACET</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Landazuri, Mercedes</dc:creator>
  <cp:keywords/>
  <dc:description/>
  <cp:lastModifiedBy>Landazuri, Mercedes</cp:lastModifiedBy>
  <cp:revision>1</cp:revision>
  <dcterms:created xsi:type="dcterms:W3CDTF">2026-08-17T19:38:00Z</dcterms:created>
  <dcterms:modified xsi:type="dcterms:W3CDTF">2026-08-17T19:38:00Z</dcterms:modified>
</cp:coreProperties>
</file>