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DC5B" w14:textId="77777777" w:rsidR="00F60B91" w:rsidRDefault="00F60B91" w:rsidP="00F60B91">
      <w:pPr>
        <w:pStyle w:val="NoSpacing"/>
      </w:pPr>
    </w:p>
    <w:p w14:paraId="5FD7E733" w14:textId="77777777" w:rsidR="00F60B91" w:rsidRDefault="00F60B91" w:rsidP="00F60B91">
      <w:pPr>
        <w:pStyle w:val="NoSpacing"/>
      </w:pPr>
    </w:p>
    <w:p w14:paraId="32A0CD4E" w14:textId="77777777" w:rsidR="00462330" w:rsidRPr="00462330" w:rsidRDefault="00462330" w:rsidP="00F60B91">
      <w:pPr>
        <w:pStyle w:val="NoSpacing"/>
        <w:rPr>
          <w:b/>
          <w:bCs/>
        </w:rPr>
      </w:pPr>
      <w:r w:rsidRPr="00462330">
        <w:rPr>
          <w:b/>
          <w:bCs/>
        </w:rPr>
        <w:t>Robert F. Helminiak, Esq.</w:t>
      </w:r>
      <w:r w:rsidRPr="00462330">
        <w:rPr>
          <w:b/>
          <w:bCs/>
        </w:rPr>
        <w:t xml:space="preserve"> </w:t>
      </w:r>
    </w:p>
    <w:p w14:paraId="16639FA9" w14:textId="77777777" w:rsidR="00462330" w:rsidRDefault="00462330" w:rsidP="00F60B91">
      <w:pPr>
        <w:pStyle w:val="NoSpacing"/>
      </w:pPr>
    </w:p>
    <w:p w14:paraId="5FADF3F9" w14:textId="77777777" w:rsidR="00462330" w:rsidRDefault="00462330" w:rsidP="00F60B91">
      <w:pPr>
        <w:pStyle w:val="NoSpacing"/>
      </w:pPr>
      <w:r w:rsidRPr="00462330">
        <w:t>Executive Director, Color Pigments Manufacturers Association (CPMA)</w:t>
      </w:r>
    </w:p>
    <w:p w14:paraId="4AFD9A73" w14:textId="77777777" w:rsidR="00462330" w:rsidRDefault="00462330" w:rsidP="00F60B91">
      <w:pPr>
        <w:pStyle w:val="NoSpacing"/>
      </w:pPr>
    </w:p>
    <w:p w14:paraId="7C5D6D94" w14:textId="77777777" w:rsidR="00EB31E9" w:rsidRDefault="00EB31E9" w:rsidP="00F60B91">
      <w:pPr>
        <w:pStyle w:val="NoSpacing"/>
      </w:pPr>
      <w:r w:rsidRPr="00EB31E9">
        <w:t xml:space="preserve">Robert F. Helminiak is an accomplished executive leader with more than 15 years of trade association experience directing government relations, legal affairs, and strategic growth for complex manufacturing sectors. As the Executive Director of the Color Pigments Manufacturers Association (CPMA), he oversees organizational strategy, advocacy, and member engagement.  </w:t>
      </w:r>
    </w:p>
    <w:p w14:paraId="234F8BC4" w14:textId="77777777" w:rsidR="00EB31E9" w:rsidRDefault="00EB31E9" w:rsidP="00F60B91">
      <w:pPr>
        <w:pStyle w:val="NoSpacing"/>
      </w:pPr>
    </w:p>
    <w:p w14:paraId="629E55D1" w14:textId="1FCCF50B" w:rsidR="00EB31E9" w:rsidRDefault="00EB31E9" w:rsidP="00F60B91">
      <w:pPr>
        <w:pStyle w:val="NoSpacing"/>
      </w:pPr>
      <w:r w:rsidRPr="00EB31E9">
        <w:t>Prior to leading CPMA, Helminiak served as Vice President of Legal &amp; Government Relations at the Society of Chemical Manufacturers &amp; Affiliates (SOCMA). In that role, he helped shape executive strategy</w:t>
      </w:r>
      <w:r w:rsidR="004B6C98">
        <w:t xml:space="preserve"> </w:t>
      </w:r>
      <w:r w:rsidRPr="00EB31E9">
        <w:t xml:space="preserve">and reengineered committee structures to maximize legislative and regulatory influence.  </w:t>
      </w:r>
    </w:p>
    <w:p w14:paraId="4A8F0000" w14:textId="77777777" w:rsidR="00EB31E9" w:rsidRDefault="00EB31E9" w:rsidP="00F60B91">
      <w:pPr>
        <w:pStyle w:val="NoSpacing"/>
      </w:pPr>
    </w:p>
    <w:p w14:paraId="72B131A8" w14:textId="13F4D27B" w:rsidR="00EB31E9" w:rsidRDefault="00EB31E9" w:rsidP="00F60B91">
      <w:pPr>
        <w:pStyle w:val="NoSpacing"/>
      </w:pPr>
      <w:r w:rsidRPr="00EB31E9">
        <w:t>Throughout his career, Helminiak has built robust advocacy channels across federal agencies and the White House. He has spearheaded major multi-industry coalitions on critical issues including Toxic Substances Control Act (TSCA) implementation, chemical risk evaluation, environmental compliance, tariffs, and sustainability.  His extensive background also includes leadership roles at the Plastics Industry Association</w:t>
      </w:r>
      <w:r w:rsidR="00483A03">
        <w:t xml:space="preserve">, </w:t>
      </w:r>
      <w:r w:rsidRPr="00EB31E9">
        <w:t>where he managed science and regulatory affairs and pioneered marine debris initiatives</w:t>
      </w:r>
      <w:r w:rsidR="00EC687C">
        <w:t xml:space="preserve">, as well </w:t>
      </w:r>
      <w:r w:rsidR="00525EEE">
        <w:t xml:space="preserve">as, </w:t>
      </w:r>
      <w:r w:rsidR="00525EEE" w:rsidRPr="00EB31E9">
        <w:t>positions</w:t>
      </w:r>
      <w:r w:rsidRPr="00EB31E9">
        <w:t xml:space="preserve"> with the National Propane Gas Association</w:t>
      </w:r>
      <w:r w:rsidR="00525EEE">
        <w:t xml:space="preserve"> (NPGA)</w:t>
      </w:r>
      <w:r w:rsidRPr="00EB31E9">
        <w:t xml:space="preserve"> and the Air-Conditioning, Heating, &amp; Refrigeration Institute (AHRI), where he managed high-stakes regulatory litigation and national policy agreements.  </w:t>
      </w:r>
    </w:p>
    <w:p w14:paraId="0E0BB746" w14:textId="77777777" w:rsidR="00EB31E9" w:rsidRDefault="00EB31E9" w:rsidP="00F60B91">
      <w:pPr>
        <w:pStyle w:val="NoSpacing"/>
      </w:pPr>
    </w:p>
    <w:p w14:paraId="783A19D6" w14:textId="12CAEDA6" w:rsidR="00F60B91" w:rsidRDefault="00EB31E9" w:rsidP="00F60B91">
      <w:pPr>
        <w:pStyle w:val="NoSpacing"/>
      </w:pPr>
      <w:r w:rsidRPr="00EB31E9">
        <w:t xml:space="preserve">Helminiak holds a Juris Doctor from The Catholic University of America, Columbus School of Law, and a Bachelor of Arts from The University of Dayton, and is admitted to the Bar in Maryland and Washington, D.C.  </w:t>
      </w:r>
    </w:p>
    <w:sectPr w:rsidR="00F60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91"/>
    <w:rsid w:val="0006101B"/>
    <w:rsid w:val="003F0D89"/>
    <w:rsid w:val="00462330"/>
    <w:rsid w:val="00483A03"/>
    <w:rsid w:val="004B6C98"/>
    <w:rsid w:val="00525EEE"/>
    <w:rsid w:val="006C1545"/>
    <w:rsid w:val="007A62F1"/>
    <w:rsid w:val="00C06F71"/>
    <w:rsid w:val="00E81EB7"/>
    <w:rsid w:val="00EB31E9"/>
    <w:rsid w:val="00EC4229"/>
    <w:rsid w:val="00EC687C"/>
    <w:rsid w:val="00F60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5FC3"/>
  <w15:chartTrackingRefBased/>
  <w15:docId w15:val="{FCF02C2B-1ECE-4EC7-8461-BE470327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B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B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B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B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B91"/>
    <w:rPr>
      <w:rFonts w:eastAsiaTheme="majorEastAsia" w:cstheme="majorBidi"/>
      <w:color w:val="272727" w:themeColor="text1" w:themeTint="D8"/>
    </w:rPr>
  </w:style>
  <w:style w:type="paragraph" w:styleId="Title">
    <w:name w:val="Title"/>
    <w:basedOn w:val="Normal"/>
    <w:next w:val="Normal"/>
    <w:link w:val="TitleChar"/>
    <w:uiPriority w:val="10"/>
    <w:qFormat/>
    <w:rsid w:val="00F60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B91"/>
    <w:pPr>
      <w:spacing w:before="160"/>
      <w:jc w:val="center"/>
    </w:pPr>
    <w:rPr>
      <w:i/>
      <w:iCs/>
      <w:color w:val="404040" w:themeColor="text1" w:themeTint="BF"/>
    </w:rPr>
  </w:style>
  <w:style w:type="character" w:customStyle="1" w:styleId="QuoteChar">
    <w:name w:val="Quote Char"/>
    <w:basedOn w:val="DefaultParagraphFont"/>
    <w:link w:val="Quote"/>
    <w:uiPriority w:val="29"/>
    <w:rsid w:val="00F60B91"/>
    <w:rPr>
      <w:i/>
      <w:iCs/>
      <w:color w:val="404040" w:themeColor="text1" w:themeTint="BF"/>
    </w:rPr>
  </w:style>
  <w:style w:type="paragraph" w:styleId="ListParagraph">
    <w:name w:val="List Paragraph"/>
    <w:basedOn w:val="Normal"/>
    <w:uiPriority w:val="34"/>
    <w:qFormat/>
    <w:rsid w:val="00F60B91"/>
    <w:pPr>
      <w:ind w:left="720"/>
      <w:contextualSpacing/>
    </w:pPr>
  </w:style>
  <w:style w:type="character" w:styleId="IntenseEmphasis">
    <w:name w:val="Intense Emphasis"/>
    <w:basedOn w:val="DefaultParagraphFont"/>
    <w:uiPriority w:val="21"/>
    <w:qFormat/>
    <w:rsid w:val="00F60B91"/>
    <w:rPr>
      <w:i/>
      <w:iCs/>
      <w:color w:val="0F4761" w:themeColor="accent1" w:themeShade="BF"/>
    </w:rPr>
  </w:style>
  <w:style w:type="paragraph" w:styleId="IntenseQuote">
    <w:name w:val="Intense Quote"/>
    <w:basedOn w:val="Normal"/>
    <w:next w:val="Normal"/>
    <w:link w:val="IntenseQuoteChar"/>
    <w:uiPriority w:val="30"/>
    <w:qFormat/>
    <w:rsid w:val="00F60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B91"/>
    <w:rPr>
      <w:i/>
      <w:iCs/>
      <w:color w:val="0F4761" w:themeColor="accent1" w:themeShade="BF"/>
    </w:rPr>
  </w:style>
  <w:style w:type="character" w:styleId="IntenseReference">
    <w:name w:val="Intense Reference"/>
    <w:basedOn w:val="DefaultParagraphFont"/>
    <w:uiPriority w:val="32"/>
    <w:qFormat/>
    <w:rsid w:val="00F60B91"/>
    <w:rPr>
      <w:b/>
      <w:bCs/>
      <w:smallCaps/>
      <w:color w:val="0F4761" w:themeColor="accent1" w:themeShade="BF"/>
      <w:spacing w:val="5"/>
    </w:rPr>
  </w:style>
  <w:style w:type="paragraph" w:styleId="NoSpacing">
    <w:name w:val="No Spacing"/>
    <w:uiPriority w:val="1"/>
    <w:qFormat/>
    <w:rsid w:val="00F60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1f2677c-a4cf-4671-be43-28ae4871fe86}" enabled="1" method="Standard" siteId="{4fd79211-5086-46fb-b10e-ae7d62c42bad}"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242</Words>
  <Characters>1468</Characters>
  <Application>Microsoft Office Word</Application>
  <DocSecurity>0</DocSecurity>
  <Lines>39</Lines>
  <Paragraphs>16</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Helminiak</dc:creator>
  <cp:keywords/>
  <dc:description/>
  <cp:lastModifiedBy>Robert Helminiak</cp:lastModifiedBy>
  <cp:revision>13</cp:revision>
  <dcterms:created xsi:type="dcterms:W3CDTF">2026-07-20T15:51:00Z</dcterms:created>
  <dcterms:modified xsi:type="dcterms:W3CDTF">2026-07-20T16:03:00Z</dcterms:modified>
</cp:coreProperties>
</file>